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D1" w:rsidRPr="002033D1" w:rsidRDefault="002033D1" w:rsidP="002033D1">
      <w:pPr>
        <w:spacing w:after="0" w:line="240" w:lineRule="atLeast"/>
        <w:jc w:val="right"/>
        <w:outlineLvl w:val="2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2033D1" w:rsidRPr="002033D1" w:rsidRDefault="002033D1" w:rsidP="002033D1">
      <w:pPr>
        <w:jc w:val="center"/>
        <w:rPr>
          <w:rFonts w:ascii="Times New Roman" w:hAnsi="Times New Roman"/>
          <w:b/>
          <w:sz w:val="28"/>
          <w:szCs w:val="28"/>
        </w:rPr>
      </w:pPr>
      <w:r w:rsidRPr="002033D1">
        <w:rPr>
          <w:rFonts w:ascii="Times New Roman" w:hAnsi="Times New Roman"/>
          <w:b/>
          <w:sz w:val="28"/>
          <w:szCs w:val="28"/>
        </w:rPr>
        <w:t xml:space="preserve">КОНСУЛЬТАЦИЯ ДЛЯ РОДИТЕЛЕЙ </w:t>
      </w:r>
    </w:p>
    <w:p w:rsidR="002033D1" w:rsidRPr="002033D1" w:rsidRDefault="002033D1" w:rsidP="002033D1">
      <w:pPr>
        <w:jc w:val="center"/>
        <w:rPr>
          <w:rFonts w:ascii="Times New Roman" w:hAnsi="Times New Roman"/>
          <w:b/>
          <w:sz w:val="28"/>
          <w:szCs w:val="28"/>
        </w:rPr>
      </w:pPr>
      <w:r w:rsidRPr="002033D1">
        <w:rPr>
          <w:rFonts w:ascii="Times New Roman" w:hAnsi="Times New Roman"/>
          <w:b/>
          <w:sz w:val="28"/>
          <w:szCs w:val="28"/>
        </w:rPr>
        <w:t>НАРКОМАНИЯ – ОПАСНЕЙШИЙ «ДРУГ»</w:t>
      </w:r>
    </w:p>
    <w:p w:rsidR="002033D1" w:rsidRPr="002033D1" w:rsidRDefault="002033D1" w:rsidP="002033D1">
      <w:pPr>
        <w:spacing w:after="0" w:line="240" w:lineRule="atLeast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033D1" w:rsidRPr="002033D1" w:rsidRDefault="002033D1" w:rsidP="002033D1">
      <w:pPr>
        <w:spacing w:after="0" w:line="240" w:lineRule="atLeast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3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Многие родители считают, что в ситуации, когда их ребенок начал употреблять наркотики, виноваты все и вся, но только не они сами. Здесь и возникает разумный вопрос: "А обладает ли сегодняшнее поколение молодых родителей знаниями, которые могут помочь своевременно увидеть приближающуюся опасность и предупредить её?" </w:t>
      </w:r>
    </w:p>
    <w:p w:rsidR="002033D1" w:rsidRPr="002033D1" w:rsidRDefault="002033D1" w:rsidP="002033D1">
      <w:pPr>
        <w:spacing w:after="0" w:line="240" w:lineRule="atLeast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Психоактивное</w:t>
      </w:r>
      <w:proofErr w:type="spellEnd"/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вещество - любое вещество, которое при введении в организм человека может изменять восприятие, настроение, способность к познанию, поведение и двигательные функции. К </w:t>
      </w:r>
      <w:proofErr w:type="spellStart"/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психоактивным</w:t>
      </w:r>
      <w:proofErr w:type="spellEnd"/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веществам относятся не только наркотики, но и алкоголь, табак (никотин), кофеин и др.</w:t>
      </w:r>
    </w:p>
    <w:p w:rsidR="002033D1" w:rsidRPr="002033D1" w:rsidRDefault="002033D1" w:rsidP="002033D1">
      <w:pPr>
        <w:spacing w:after="0" w:line="240" w:lineRule="atLeast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Воздействие </w:t>
      </w:r>
      <w:proofErr w:type="spellStart"/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 может быть как непосредственным, возникающим сразу после приема вещества, так и долговременным, проявляющимся в виде поражения различных органов и систем организма, формирования психической и физической зависимости, нарушения социального функционирования человека, разрушения его личности и связей с другими людьми, а также антисоциального поведения, которое является неотъемлемой частью поведения, связанного с приобретением, хранением и употреблением наркотика, и за которое</w:t>
      </w:r>
      <w:proofErr w:type="gramEnd"/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 несет юридическую ответственность.</w:t>
      </w:r>
    </w:p>
    <w:p w:rsidR="002033D1" w:rsidRPr="002033D1" w:rsidRDefault="002033D1" w:rsidP="002033D1">
      <w:pPr>
        <w:spacing w:after="0" w:line="240" w:lineRule="atLeast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Распространенными причинами употребления наркотиков являются низкая самооценка, трудности в общении со сверстниками и взрослыми, отсутствие навыков решения личностных проблем, неумение противостоять давлению окружающих.</w:t>
      </w:r>
    </w:p>
    <w:p w:rsidR="002033D1" w:rsidRPr="002033D1" w:rsidRDefault="002033D1" w:rsidP="002033D1">
      <w:pPr>
        <w:spacing w:after="0" w:line="240" w:lineRule="atLeast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Жизненные стрессы способствуют неумолимому росту наркотизации среди молодежи, это происходит по ряду причин. Употребление наркотиков создает иллюзию преодоления стрессов и многих проблем; способствует снятию напряжения и тревоги; изменяет эмоциональное состояние и повышает настроение.</w:t>
      </w:r>
    </w:p>
    <w:p w:rsidR="002033D1" w:rsidRPr="002033D1" w:rsidRDefault="002033D1" w:rsidP="002033D1">
      <w:pPr>
        <w:spacing w:after="0" w:line="240" w:lineRule="atLeast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вовремя не обратить внимания на изменения, происходящие с ребенком, у него может закрепиться нездоровый стиль поведения, стремление к регулярному употреблению наркотиков и других </w:t>
      </w:r>
      <w:proofErr w:type="spellStart"/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веществ. После первичных проб </w:t>
      </w:r>
      <w:proofErr w:type="spellStart"/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 еще не возникает физической зависимости, поэтому легче всего остановить заболевание, разъяснив ребенку последствия употребления наркотиков или алкоголя. Если этого не происходит заболевание переходит на следующую стадию, когда у ребенка возникает осознанное желание получить "</w:t>
      </w:r>
      <w:proofErr w:type="gramStart"/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кайф</w:t>
      </w:r>
      <w:proofErr w:type="gramEnd"/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".</w:t>
      </w:r>
    </w:p>
    <w:p w:rsidR="002033D1" w:rsidRPr="002033D1" w:rsidRDefault="002033D1" w:rsidP="002033D1">
      <w:pPr>
        <w:spacing w:after="0" w:line="240" w:lineRule="atLeast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Возможные признаки употребления наркотиков:</w:t>
      </w:r>
    </w:p>
    <w:p w:rsidR="002033D1" w:rsidRPr="002033D1" w:rsidRDefault="002033D1" w:rsidP="002033D1">
      <w:pPr>
        <w:numPr>
          <w:ilvl w:val="0"/>
          <w:numId w:val="1"/>
        </w:numPr>
        <w:spacing w:after="0" w:line="240" w:lineRule="atLeast"/>
        <w:ind w:left="0"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неожиданные изменения направленности интересов в сочетании с появлением ранее незнакомых вам друзей; </w:t>
      </w:r>
    </w:p>
    <w:p w:rsidR="002033D1" w:rsidRPr="002033D1" w:rsidRDefault="002033D1" w:rsidP="002033D1">
      <w:pPr>
        <w:numPr>
          <w:ilvl w:val="0"/>
          <w:numId w:val="1"/>
        </w:numPr>
        <w:spacing w:after="0" w:line="240" w:lineRule="atLeast"/>
        <w:ind w:left="0"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странное поведение (периодическая, без видимых причин чрезмерная возбужденность и заторможенность, агрессивность или пассивность); </w:t>
      </w:r>
    </w:p>
    <w:p w:rsidR="002033D1" w:rsidRPr="002033D1" w:rsidRDefault="002033D1" w:rsidP="002033D1">
      <w:pPr>
        <w:numPr>
          <w:ilvl w:val="0"/>
          <w:numId w:val="1"/>
        </w:numPr>
        <w:spacing w:after="0" w:line="240" w:lineRule="atLeast"/>
        <w:ind w:left="0"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появление странных предметов (ампулы, упаковки от таблеток, кусочки фольги, закопченные чайные ложки); </w:t>
      </w:r>
    </w:p>
    <w:p w:rsidR="002033D1" w:rsidRPr="002033D1" w:rsidRDefault="002033D1" w:rsidP="002033D1">
      <w:pPr>
        <w:numPr>
          <w:ilvl w:val="0"/>
          <w:numId w:val="1"/>
        </w:numPr>
        <w:spacing w:after="0" w:line="240" w:lineRule="atLeast"/>
        <w:ind w:left="0"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изменение внешнего облика (неряшливость, непонятный запах от одежды, волос, рук, изо рта, затуманенность или блеск глаз, суженные зрачки, слабо реагирующие на изменение освещенности); </w:t>
      </w:r>
    </w:p>
    <w:p w:rsidR="002033D1" w:rsidRPr="002033D1" w:rsidRDefault="002033D1" w:rsidP="002033D1">
      <w:pPr>
        <w:numPr>
          <w:ilvl w:val="0"/>
          <w:numId w:val="1"/>
        </w:numPr>
        <w:spacing w:after="0" w:line="240" w:lineRule="atLeast"/>
        <w:ind w:left="0"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возросшая "лекарственная" заинтересованность, повышенный интерес к предметам бытовой химии. </w:t>
      </w:r>
    </w:p>
    <w:p w:rsidR="002033D1" w:rsidRPr="002033D1" w:rsidRDefault="002033D1" w:rsidP="002033D1">
      <w:pPr>
        <w:spacing w:after="0" w:line="240" w:lineRule="atLeast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уверены, что Ваш ребенок употребляет наркотики, постарайтесь не паниковать, разобраться в проблеме. Постарайтесь избавиться от непродуктивного чувства вины, даже, если Вы найдете причину порока в недостатках методов воспитания. Сделайте все возможное, чтобы помочь ему. Это сложная для семьи ситуация, так как все ее члены оказываются втянутыми в проблему, возникает страх, за судьбу сына (или дочери), эмоциональная подавленность растерянность. Постарайтесь уговорить своего ребенка обратиться к специалисту. Это не всегда просто сделать, из-за отрицания пациентами собственного заболевания. Решение лечиться, должно исходить от самого пациента, в противном случае - это пустая трата времени и средств. На начальных стадиях заболевания, он не видит опасности, ему приятно и интересно. Попробуйте поговорить с ним о своих страхах и переживаниях. Постарайтесь дать ему возможность увидеть те негативные изменения, которые начинают происходить в его жизни. При этом</w:t>
      </w:r>
      <w:proofErr w:type="gramStart"/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покажите ему свое отношение к подобному выбору. Объясните ребенку, что выбор сделал он сам, поэтому Вы не будете потворствовать его употреблению наркотиков. Также подчеркните, что вы по-прежнему любите его и всегда готовы помочь справиться с проблемой. Если ребенок отказывается идти к специалисту - наркологу, попытайтесь уговорить его пойти к психологу. Обратитесь лично к психологу, он поможет вам наладить семейные отношения, и вы сможете подобрать нужные слова к своему ребенку.</w:t>
      </w:r>
    </w:p>
    <w:p w:rsidR="002033D1" w:rsidRPr="002033D1" w:rsidRDefault="002033D1" w:rsidP="002033D1">
      <w:pPr>
        <w:spacing w:after="0" w:line="240" w:lineRule="atLeast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Вы хотите, чтобы ваши дети изменились к лучшему, начните с себя. Есть одна замечательная притча про умирающего человека, который говорил: "В молодости я хотел изменить весь мир, позже я хотел изменить свой город, а еще позже я хотел изменить свою семью, но у меня ничего не получалось. Теперь, я понимаю, что я смог бы изменить семью, город и мир, если бы я изменил себя".</w:t>
      </w:r>
    </w:p>
    <w:p w:rsidR="002033D1" w:rsidRPr="002033D1" w:rsidRDefault="002033D1" w:rsidP="002033D1">
      <w:pPr>
        <w:pStyle w:val="3"/>
        <w:spacing w:before="0" w:beforeAutospacing="0" w:after="0" w:afterAutospacing="0" w:line="240" w:lineRule="atLeast"/>
        <w:ind w:firstLine="1134"/>
        <w:jc w:val="center"/>
        <w:rPr>
          <w:i/>
          <w:sz w:val="28"/>
          <w:szCs w:val="28"/>
        </w:rPr>
      </w:pPr>
      <w:r w:rsidRPr="002033D1">
        <w:rPr>
          <w:i/>
          <w:color w:val="000000"/>
          <w:sz w:val="28"/>
          <w:szCs w:val="28"/>
        </w:rPr>
        <w:t>Как можно заподозрить, что ребенок начал принимать наркотики?</w:t>
      </w:r>
    </w:p>
    <w:p w:rsidR="002033D1" w:rsidRPr="002033D1" w:rsidRDefault="002033D1" w:rsidP="002033D1">
      <w:pPr>
        <w:pStyle w:val="a3"/>
        <w:spacing w:before="0" w:beforeAutospacing="0" w:after="0" w:afterAutospacing="0" w:line="240" w:lineRule="atLeast"/>
        <w:ind w:firstLine="1134"/>
        <w:rPr>
          <w:sz w:val="28"/>
          <w:szCs w:val="28"/>
        </w:rPr>
      </w:pPr>
      <w:r w:rsidRPr="002033D1">
        <w:rPr>
          <w:sz w:val="28"/>
          <w:szCs w:val="28"/>
        </w:rPr>
        <w:t xml:space="preserve">Прежде всего, мы хотим Вас предупредить, что все ваши подозрения по отношению к сыну или дочери должны высказываться Вами тактично и разумно. Вы обязаны все взвесить, обсудить всей семьей и </w:t>
      </w:r>
      <w:r w:rsidRPr="002033D1">
        <w:rPr>
          <w:b/>
          <w:bCs/>
          <w:sz w:val="28"/>
          <w:szCs w:val="28"/>
        </w:rPr>
        <w:t>только</w:t>
      </w:r>
      <w:r w:rsidRPr="002033D1">
        <w:rPr>
          <w:sz w:val="28"/>
          <w:szCs w:val="28"/>
        </w:rPr>
        <w:t xml:space="preserve"> в том случае, </w:t>
      </w:r>
      <w:r w:rsidRPr="002033D1">
        <w:rPr>
          <w:i/>
          <w:iCs/>
          <w:sz w:val="28"/>
          <w:szCs w:val="28"/>
        </w:rPr>
        <w:t>если не какой-то один, а практически все признаки измененного поведения появились в</w:t>
      </w:r>
      <w:r w:rsidRPr="002033D1">
        <w:rPr>
          <w:sz w:val="28"/>
          <w:szCs w:val="28"/>
        </w:rPr>
        <w:t xml:space="preserve"> </w:t>
      </w:r>
      <w:r w:rsidRPr="002033D1">
        <w:rPr>
          <w:i/>
          <w:iCs/>
          <w:sz w:val="28"/>
          <w:szCs w:val="28"/>
        </w:rPr>
        <w:t xml:space="preserve">характере вашего ребенка, вы можете высказать </w:t>
      </w:r>
      <w:proofErr w:type="gramStart"/>
      <w:r w:rsidRPr="002033D1">
        <w:rPr>
          <w:i/>
          <w:iCs/>
          <w:sz w:val="28"/>
          <w:szCs w:val="28"/>
        </w:rPr>
        <w:t>в слух</w:t>
      </w:r>
      <w:proofErr w:type="gramEnd"/>
      <w:r w:rsidRPr="002033D1">
        <w:rPr>
          <w:i/>
          <w:iCs/>
          <w:sz w:val="28"/>
          <w:szCs w:val="28"/>
        </w:rPr>
        <w:t xml:space="preserve"> свои подозрения подростку. </w:t>
      </w:r>
    </w:p>
    <w:p w:rsidR="002033D1" w:rsidRPr="002033D1" w:rsidRDefault="002033D1" w:rsidP="002033D1">
      <w:pPr>
        <w:pStyle w:val="4"/>
        <w:spacing w:before="0" w:after="0" w:line="240" w:lineRule="atLeast"/>
        <w:ind w:firstLine="1134"/>
        <w:jc w:val="center"/>
        <w:rPr>
          <w:rFonts w:ascii="Times New Roman" w:hAnsi="Times New Roman"/>
        </w:rPr>
      </w:pPr>
      <w:r w:rsidRPr="002033D1">
        <w:rPr>
          <w:rFonts w:ascii="Times New Roman" w:hAnsi="Times New Roman"/>
        </w:rPr>
        <w:t>Какие же это признаки?</w:t>
      </w:r>
    </w:p>
    <w:p w:rsidR="002033D1" w:rsidRPr="002033D1" w:rsidRDefault="002033D1" w:rsidP="002033D1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ind w:left="0" w:firstLine="1134"/>
        <w:rPr>
          <w:sz w:val="28"/>
          <w:szCs w:val="28"/>
        </w:rPr>
      </w:pPr>
      <w:r w:rsidRPr="002033D1">
        <w:rPr>
          <w:sz w:val="28"/>
          <w:szCs w:val="28"/>
        </w:rPr>
        <w:t>Он (она) начал часто исчезать из дома. Причем, эти исчезновения либо просто никак не мотивируются, либо мотивируются с помощью бессмысленных отговорок. Ваша попытка объяснить, что вы волнуетесь и расспросить о том, где же все-таки находился Ваш ребенок, вызывает злость и вспышку раздражения.</w:t>
      </w:r>
    </w:p>
    <w:p w:rsidR="002033D1" w:rsidRPr="002033D1" w:rsidRDefault="002033D1" w:rsidP="002033D1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ind w:left="0" w:firstLine="1134"/>
        <w:rPr>
          <w:sz w:val="28"/>
          <w:szCs w:val="28"/>
        </w:rPr>
      </w:pPr>
      <w:r w:rsidRPr="002033D1">
        <w:rPr>
          <w:sz w:val="28"/>
          <w:szCs w:val="28"/>
        </w:rPr>
        <w:lastRenderedPageBreak/>
        <w:t xml:space="preserve">Он (она) начал очень часто врать. Причем, эта ложь стала своеобразной. Молодой человек врет по любому поводу, не только по поводу своего отсутствия дома, но и по поводу дел на работе, в школе, в институте и т. д. Причем, врет он как - то лениво. Версия обманов либо абсолютно </w:t>
      </w:r>
      <w:proofErr w:type="gramStart"/>
      <w:r w:rsidRPr="002033D1">
        <w:rPr>
          <w:sz w:val="28"/>
          <w:szCs w:val="28"/>
        </w:rPr>
        <w:t>примитивны</w:t>
      </w:r>
      <w:proofErr w:type="gramEnd"/>
      <w:r w:rsidRPr="002033D1">
        <w:rPr>
          <w:sz w:val="28"/>
          <w:szCs w:val="28"/>
        </w:rPr>
        <w:t xml:space="preserve"> и однообразны, либо наоборот, слишком витиеваты и непонятны. Ваш ребенок перестал тратить усилия на то, чтобы ложь была похожа на правду.</w:t>
      </w:r>
    </w:p>
    <w:p w:rsidR="002033D1" w:rsidRPr="002033D1" w:rsidRDefault="002033D1" w:rsidP="002033D1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ind w:left="0" w:firstLine="1134"/>
        <w:rPr>
          <w:sz w:val="28"/>
          <w:szCs w:val="28"/>
        </w:rPr>
      </w:pPr>
      <w:r w:rsidRPr="002033D1">
        <w:rPr>
          <w:sz w:val="28"/>
          <w:szCs w:val="28"/>
        </w:rPr>
        <w:t xml:space="preserve">За достаточно короткий промежуток времени у вашего сына (дочери), практически, полностью поменялся круг друзей. Если вы с удивлением спрашиваете: "Куда исчез твой друг Петя, с которым Вас раньше было не разлить водой?", Ваш ребенок пренебрежительно отмахивается и ссылается на свою и Петину занятость. Появившихся у сына новых друзей Вы либо не видите вообще, либо они не приходят в гости, а "забегают на секундочку" о чем-то тихо пошептаться у двери. Появилось очень большое количество "таинственных" звонков и переговоров по телефону. Причем, Ваш ребенок, практически, не пытается объяснить, кто это звонил, а в тексте телефонных переговоров могут попадаться </w:t>
      </w:r>
      <w:proofErr w:type="spellStart"/>
      <w:r w:rsidRPr="002033D1">
        <w:rPr>
          <w:sz w:val="28"/>
          <w:szCs w:val="28"/>
        </w:rPr>
        <w:t>слэнговые</w:t>
      </w:r>
      <w:proofErr w:type="spellEnd"/>
      <w:r w:rsidRPr="002033D1">
        <w:rPr>
          <w:sz w:val="28"/>
          <w:szCs w:val="28"/>
        </w:rPr>
        <w:t xml:space="preserve"> словечки.</w:t>
      </w:r>
    </w:p>
    <w:p w:rsidR="002033D1" w:rsidRPr="002033D1" w:rsidRDefault="002033D1" w:rsidP="002033D1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ind w:left="0" w:firstLine="1134"/>
        <w:rPr>
          <w:sz w:val="26"/>
          <w:szCs w:val="26"/>
        </w:rPr>
      </w:pPr>
      <w:r w:rsidRPr="002033D1">
        <w:rPr>
          <w:sz w:val="26"/>
          <w:szCs w:val="26"/>
        </w:rPr>
        <w:t xml:space="preserve">Вашего сына (дочь) полностью перестали интересовать семейные проблемы. Когда Вы рассказываете, например, о болезни или неприятности кого-то из </w:t>
      </w:r>
      <w:proofErr w:type="gramStart"/>
      <w:r w:rsidRPr="002033D1">
        <w:rPr>
          <w:sz w:val="26"/>
          <w:szCs w:val="26"/>
        </w:rPr>
        <w:t>близких</w:t>
      </w:r>
      <w:proofErr w:type="gramEnd"/>
      <w:r w:rsidRPr="002033D1">
        <w:rPr>
          <w:sz w:val="26"/>
          <w:szCs w:val="26"/>
        </w:rPr>
        <w:t>, он только делает вид, что слушает. На самом деле думает о чем-то совершенно постороннем. Он изменился, стал по отношению к Вам более холодным, недоверчивым "чужим".</w:t>
      </w:r>
    </w:p>
    <w:p w:rsidR="002033D1" w:rsidRPr="002033D1" w:rsidRDefault="002033D1" w:rsidP="002033D1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ind w:left="0" w:firstLine="1134"/>
        <w:rPr>
          <w:sz w:val="26"/>
          <w:szCs w:val="26"/>
        </w:rPr>
      </w:pPr>
      <w:r w:rsidRPr="002033D1">
        <w:rPr>
          <w:sz w:val="26"/>
          <w:szCs w:val="26"/>
        </w:rPr>
        <w:t>Он вообще изменился. В основном в сторону ничем не мотивируемой раздражительности, вспышек крика и истерик. Вы стали замечать, что у него внезапно и резко меняться настроение. Две минуты назад был веселый и жизнерадостный, очень коротко поговорил с кем-то по телефону - до вечера впал в мрачное расположение духа, разговаривает только междометиями и крайне раздраженно.</w:t>
      </w:r>
    </w:p>
    <w:p w:rsidR="002033D1" w:rsidRPr="002033D1" w:rsidRDefault="002033D1" w:rsidP="002033D1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ind w:left="0" w:firstLine="1134"/>
        <w:rPr>
          <w:sz w:val="26"/>
          <w:szCs w:val="26"/>
        </w:rPr>
      </w:pPr>
      <w:r w:rsidRPr="002033D1">
        <w:rPr>
          <w:sz w:val="26"/>
          <w:szCs w:val="26"/>
        </w:rPr>
        <w:t>Он (она) потерял свои прежние интересы. Он (она) не читает книжек, почти не смотрит кино. Вы все чаще стали замечать, что он просто сидит с учебником, на самом деле даже не пытаясь делать уроки и готовиться к экзаменам.</w:t>
      </w:r>
    </w:p>
    <w:p w:rsidR="002033D1" w:rsidRPr="002033D1" w:rsidRDefault="002033D1" w:rsidP="002033D1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ind w:left="0" w:firstLine="1134"/>
        <w:rPr>
          <w:sz w:val="28"/>
          <w:szCs w:val="28"/>
        </w:rPr>
      </w:pPr>
      <w:r w:rsidRPr="002033D1">
        <w:rPr>
          <w:sz w:val="28"/>
          <w:szCs w:val="28"/>
        </w:rPr>
        <w:t xml:space="preserve">У него изменился режим сна. Он может спать, не просыпаясь, целыми днями, а иногда Вы </w:t>
      </w:r>
      <w:proofErr w:type="gramStart"/>
      <w:r w:rsidRPr="002033D1">
        <w:rPr>
          <w:sz w:val="28"/>
          <w:szCs w:val="28"/>
        </w:rPr>
        <w:t>слышите</w:t>
      </w:r>
      <w:proofErr w:type="gramEnd"/>
      <w:r w:rsidRPr="002033D1">
        <w:rPr>
          <w:sz w:val="28"/>
          <w:szCs w:val="28"/>
        </w:rPr>
        <w:t xml:space="preserve"> как он почти всю ночь ходит по своей комнате и спотыкается о предметы.</w:t>
      </w:r>
    </w:p>
    <w:p w:rsidR="002033D1" w:rsidRPr="002033D1" w:rsidRDefault="002033D1" w:rsidP="002033D1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ind w:left="0" w:firstLine="1134"/>
        <w:rPr>
          <w:sz w:val="28"/>
          <w:szCs w:val="28"/>
        </w:rPr>
      </w:pPr>
      <w:r w:rsidRPr="002033D1">
        <w:rPr>
          <w:sz w:val="28"/>
          <w:szCs w:val="28"/>
        </w:rPr>
        <w:t>У Вас в доме стали пропадать деньги или вещи. Эти неприятные события на первых порах могут происходить крайне редко. Однако, хотя бы редкие попытки "незаметно" что-то украсть встречаются, практически, во всех семьях наших пациентов.</w:t>
      </w:r>
    </w:p>
    <w:p w:rsidR="002033D1" w:rsidRPr="002033D1" w:rsidRDefault="002033D1" w:rsidP="002033D1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ind w:left="0" w:firstLine="1134"/>
        <w:rPr>
          <w:sz w:val="28"/>
          <w:szCs w:val="28"/>
        </w:rPr>
      </w:pPr>
      <w:r w:rsidRPr="002033D1">
        <w:rPr>
          <w:sz w:val="28"/>
          <w:szCs w:val="28"/>
        </w:rPr>
        <w:t>Вам все чаще кажется, что он (она) возвращается домой с прогулки в состоянии опьянения. Координация движений слегка нарушена, взгляд отсутствующий, молодой человек вообще пытается спрятать глаза и быстро сбежать в свою комнату.</w:t>
      </w:r>
    </w:p>
    <w:p w:rsidR="0019680B" w:rsidRPr="002033D1" w:rsidRDefault="002033D1" w:rsidP="002033D1">
      <w:pPr>
        <w:pStyle w:val="a3"/>
        <w:spacing w:before="0" w:beforeAutospacing="0" w:after="0" w:afterAutospacing="0" w:line="240" w:lineRule="atLeast"/>
        <w:ind w:firstLine="1134"/>
        <w:rPr>
          <w:sz w:val="28"/>
          <w:szCs w:val="28"/>
        </w:rPr>
      </w:pPr>
      <w:r w:rsidRPr="002033D1">
        <w:rPr>
          <w:sz w:val="28"/>
          <w:szCs w:val="28"/>
        </w:rPr>
        <w:t xml:space="preserve">Еще раз хотим обратить Ваше внимание на то, что отдельные, описанные выше признаки могут быть симптомами различных психологических трудностей подросткового и юношеского возраста. В некоторых случаях так могут начинаться заболевания психики. Вы можете начинать всерьез думать о </w:t>
      </w:r>
      <w:proofErr w:type="gramStart"/>
      <w:r w:rsidRPr="002033D1">
        <w:rPr>
          <w:sz w:val="28"/>
          <w:szCs w:val="28"/>
        </w:rPr>
        <w:t>наркотиках</w:t>
      </w:r>
      <w:proofErr w:type="gramEnd"/>
      <w:r w:rsidRPr="002033D1">
        <w:rPr>
          <w:sz w:val="28"/>
          <w:szCs w:val="28"/>
        </w:rPr>
        <w:t xml:space="preserve"> только если Вы твердо уверены, что у Вашего ребенка есть признаки, по крайней мере, восьми из девяти, описанных выше изменений поведения.</w:t>
      </w:r>
      <w:bookmarkStart w:id="0" w:name="_GoBack"/>
      <w:bookmarkEnd w:id="0"/>
    </w:p>
    <w:sectPr w:rsidR="0019680B" w:rsidRPr="002033D1" w:rsidSect="002140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1FE3"/>
    <w:multiLevelType w:val="multilevel"/>
    <w:tmpl w:val="CA1C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03F5A"/>
    <w:multiLevelType w:val="multilevel"/>
    <w:tmpl w:val="5842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D1"/>
    <w:rsid w:val="000048BC"/>
    <w:rsid w:val="000943C8"/>
    <w:rsid w:val="001118C5"/>
    <w:rsid w:val="00130CD3"/>
    <w:rsid w:val="0019680B"/>
    <w:rsid w:val="002033D1"/>
    <w:rsid w:val="00210720"/>
    <w:rsid w:val="003D6943"/>
    <w:rsid w:val="004156FA"/>
    <w:rsid w:val="00472EAB"/>
    <w:rsid w:val="004A46D8"/>
    <w:rsid w:val="004E01DD"/>
    <w:rsid w:val="0052602B"/>
    <w:rsid w:val="0054211B"/>
    <w:rsid w:val="00580509"/>
    <w:rsid w:val="005B61F2"/>
    <w:rsid w:val="005E08B9"/>
    <w:rsid w:val="0063466C"/>
    <w:rsid w:val="006433A1"/>
    <w:rsid w:val="006603EE"/>
    <w:rsid w:val="00670AFA"/>
    <w:rsid w:val="006A5BA9"/>
    <w:rsid w:val="006B3B38"/>
    <w:rsid w:val="0072337A"/>
    <w:rsid w:val="007654CA"/>
    <w:rsid w:val="007837F0"/>
    <w:rsid w:val="00807DB3"/>
    <w:rsid w:val="0085630C"/>
    <w:rsid w:val="008C73C0"/>
    <w:rsid w:val="009B02A6"/>
    <w:rsid w:val="009F2E7D"/>
    <w:rsid w:val="009F5AC4"/>
    <w:rsid w:val="009F5DC8"/>
    <w:rsid w:val="00A10481"/>
    <w:rsid w:val="00A778CA"/>
    <w:rsid w:val="00AF38B0"/>
    <w:rsid w:val="00AF57A3"/>
    <w:rsid w:val="00B17258"/>
    <w:rsid w:val="00B736B9"/>
    <w:rsid w:val="00BE7660"/>
    <w:rsid w:val="00C60A2A"/>
    <w:rsid w:val="00DA19EB"/>
    <w:rsid w:val="00DF6036"/>
    <w:rsid w:val="00E02252"/>
    <w:rsid w:val="00E06084"/>
    <w:rsid w:val="00E821DC"/>
    <w:rsid w:val="00ED68B4"/>
    <w:rsid w:val="00F63C5E"/>
    <w:rsid w:val="00F7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D1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033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CC6633"/>
      <w:sz w:val="29"/>
      <w:szCs w:val="29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3D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33D1"/>
    <w:rPr>
      <w:rFonts w:ascii="Times New Roman" w:eastAsia="Times New Roman" w:hAnsi="Times New Roman" w:cs="Times New Roman"/>
      <w:b/>
      <w:bCs/>
      <w:color w:val="CC6633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33D1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2033D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D1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033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CC6633"/>
      <w:sz w:val="29"/>
      <w:szCs w:val="29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3D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33D1"/>
    <w:rPr>
      <w:rFonts w:ascii="Times New Roman" w:eastAsia="Times New Roman" w:hAnsi="Times New Roman" w:cs="Times New Roman"/>
      <w:b/>
      <w:bCs/>
      <w:color w:val="CC6633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33D1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2033D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1278</Words>
  <Characters>7285</Characters>
  <Application>Microsoft Office Word</Application>
  <DocSecurity>0</DocSecurity>
  <Lines>60</Lines>
  <Paragraphs>17</Paragraphs>
  <ScaleCrop>false</ScaleCrop>
  <Company>SPecialiST RePack, SanBuild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2020-05-15T12:45:00Z</dcterms:created>
  <dcterms:modified xsi:type="dcterms:W3CDTF">2020-05-15T12:49:00Z</dcterms:modified>
</cp:coreProperties>
</file>