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23" w:rsidRPr="00274826" w:rsidRDefault="009B5623" w:rsidP="009B5623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74826">
        <w:rPr>
          <w:rFonts w:ascii="Times New Roman" w:hAnsi="Times New Roman" w:cs="Times New Roman"/>
          <w:b/>
          <w:sz w:val="28"/>
          <w:szCs w:val="24"/>
        </w:rPr>
        <w:t>«Подростковый суицид: как избежать трагедии»</w:t>
      </w:r>
    </w:p>
    <w:p w:rsidR="00274826" w:rsidRPr="00274826" w:rsidRDefault="00274826" w:rsidP="00274826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74826">
        <w:rPr>
          <w:rFonts w:ascii="Times New Roman" w:hAnsi="Times New Roman" w:cs="Times New Roman"/>
          <w:b/>
          <w:sz w:val="28"/>
          <w:szCs w:val="24"/>
        </w:rPr>
        <w:t xml:space="preserve">Круглый стол для педагогов и родителей </w:t>
      </w:r>
    </w:p>
    <w:p w:rsidR="00274826" w:rsidRPr="00274826" w:rsidRDefault="00274826" w:rsidP="00274826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Суицидальное поведение предоставляет собой одну из основных медицинских проблем современного общества. По данным ВОЗ, в большинстве экономически развитых странах мира самоубийство входит в первую десятку причин смерти.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Республике Беларусь самоубийство, как причина смерти, занимает четвертое место после </w:t>
      </w:r>
      <w:proofErr w:type="gramStart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gramEnd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заболеваний, новообразований и болезней органов дыхания.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«суицидальное поведение» объединяет все проявления  суицидальной активности – мысли, намерения, высказывания, угрозы, попытки, покушения.</w:t>
      </w:r>
      <w:proofErr w:type="gramEnd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термин особенно применим к подростковому возрасту, когда </w:t>
      </w:r>
      <w:proofErr w:type="gramStart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суицидальное</w:t>
      </w:r>
      <w:proofErr w:type="gramEnd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проявления отличаются многообразием.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Отмечается, что до 12 лет суицидальные попытки чрезвычайно редки. С 14-15 лет суицидальная активность резко возрастает, достигая максимума в 16-19 лет. Лишь 10% у детей и подростков имеется истинное желание покончить с собой, в 90% суицидальное поведение – это «крик о помощи». Неслучайно 80% попыток совершаются дома, притом в дневное и вечернее время, т.е. крик этот адресован к </w:t>
      </w:r>
      <w:proofErr w:type="gramStart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</w:t>
      </w:r>
      <w:proofErr w:type="gramEnd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всего. В среднем каждая 4-я демонстративная попытка суицида заканчивается самоубийством по неосторожности.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Самоубийство -  слишком  противоестественный  и кардинальный шаг, поэтому решение на его совершение вызревает  не  мгновенно.  Ему,  как правило, предшествует более или менее продолжительный период переживаний, борьбы мотивов и поиска выхода из создавшейся ситуации.          </w:t>
      </w:r>
      <w:r w:rsidRPr="00274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Динамика развития суицидального поведения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стадия - стадия вопросов о смерти и смысле жизни. Прежде чем совершить суицидальное действие в большинстве случаев наблюдается период,  который характеризуется снижением адаптационных способностей (это может проявляться в снижении успеваемости, уровня интересов, ограничении общения, повышенной раздражительности, эмоциональной неустойчивости и т.д.). В этот период формируются собственно суицидальные мысли, которые могут проявляться в виде заявлений о том, что «надоела такая жизнь», «вот бы уснуть и не проснуться», возникновением интереса к проблемам жизни и смерти и т.д. На этой стадии у подростка  возникают пассивные  мысли о лишении себя жизни, самоубийстве. Эта стадия также характеризуется представлениями, фантазиями и размышлениями о своей смерти, но не на тему  лишения себя жизни. Примером являются высказывания типа: «Чем так жить, лучше умереть», «Хочется уснуть и не проснуться» и т. д. По данным исследований самоубий</w:t>
      </w:r>
      <w:proofErr w:type="gramStart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ср</w:t>
      </w:r>
      <w:proofErr w:type="gramEnd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 подростков аналогичные высказывания имели место в  75 %  случаев попыток самоубийств, суицидов. При этом значение таких высказываний недооценивается или воспринимается в демонстративно-шантажном аспекте.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каждый, кто всерьез думает о самоубийстве, так или иначе, дает понять окружающим о своем намерении. Самоубийства часто не возникают внезапно, импульсивно, непредсказуемо или неизбежно. Они являются последней каплей в чаше постепенно ухудшающейся адаптации. Среди тех, кто намерился совершить суицид, от 70 до 75 % тем или иным образом раскрывают свои стремления. Иногда это будут едва уловимые намеки; часто же угрозы являются легко узнаваемыми. Очень важно, что большинство тех, кто совершает самоубийства, ищут возможности высказаться и быть выслушанными. Однако очень часто они не встречают человека, который их выслушает.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стадия - это  суицидальные   замыслы.  Это активная форма проявления желания покончить с собой, она сопровождается разработкой плана реализации суицидальных замыслов, продумываются способы, время и место совершения самоубийства. У подростков отмечаются высказывания о своих намерениях.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Третья стадия - суицидальные намерения и собственно суицидальная попытка. Происходит присоединение к замыслу о суициде сформированного решения (установки) и </w:t>
      </w: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волевого компонента, побуждающего к непосредственному осуществлению внешних форм суицидальных поведенческих актов.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Причины суицида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 о желании умереть появляются без всякой внешней провокации, обычно носят характер угрозы близким. В этих случаях попытки самоубийства предпринимаются в отсутствии взрослых, втайне от них и в дошкольном, и в младшем школьном возрасте носят в основном по-детски наивный характер. Дети пытаются голодать, подолгу сидят в ванне с холодной водой, дышат через форточку морозным воздухом, едят снег или мороженое, чтобы простудиться и умереть.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Причинами суицидов в детском и подростковом возрасте может быть следующее: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1). Несформированное понимание смерти. В понимании ребенка смерть не означает бесповоротное прекращение жизни. Ребёнок думает, что всё можно будет вернуть назад. У подростков понимание и осознание страха смерти формируется не раньше 18 лет.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2). Ранняя половая жизнь, приводящая к ранним разочарованиям. При этом  возникает ситуация, по мнению подростка, не совместимая с представлением "как жить дальше" (потеря любимого, наступление нежеланной беременности и т.д.), т.е. происходит утрата цели. Суицидальное поведение у подростков часто объясняется тем, что молодые люди, не имея жизненного опыта, не могут правильно определить цель своей жизни и наметить пути ее достижения.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3).  Дисгармония в семье.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proofErr w:type="spellStart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Саморазруша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ющее</w:t>
      </w:r>
      <w:proofErr w:type="spellEnd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(алкоголизм, наркомания).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5). В подавляющем большинстве случаев суицидальное поведение в возрасте до 15 лет связано с реакцией  протеста, особенно частым источником последних являются нарушенные внутрисемейные, </w:t>
      </w:r>
      <w:proofErr w:type="spellStart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внутришкольные</w:t>
      </w:r>
      <w:proofErr w:type="spellEnd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внутригрупповые взаимоотношения.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70% подростков, в качестве повода, толкнувшего их на попытку  суицида, называли разного рода школьные конфликты. Но причиной </w:t>
      </w:r>
      <w:proofErr w:type="gramStart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proofErr w:type="gramEnd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  неблагополучие в семье. Однако это «неблагополучие» имеет не внешний, но содержательный характер: в первую очередь нарушены </w:t>
      </w:r>
      <w:proofErr w:type="spellStart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</w:t>
      </w:r>
      <w:proofErr w:type="spellEnd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-детские отношения. Роль «последней капли» играют школьные ситуации, поскольку школа — это место, где ребенок  проводит значительную часть своего времени.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6). Депрессия также является одной из причин, приводящих подростка к суицидальному поведению.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из черт, свидетельствующих о </w:t>
      </w:r>
      <w:proofErr w:type="spellStart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суицидальности</w:t>
      </w:r>
      <w:proofErr w:type="spellEnd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сходны с признаками депрессии. Ее основным симптомом является потеря возможности получать удовольствие и испытывать наслаждение от тех вещей в жизни, которые раньше приносили счастье. Поступки и настроение как бы выдыхаются и становятся безвкусными. Психика лишается сильных чувств. Человеком овладевает безнадежность, вина, самоосуждение и раздражительность. Заметно ослабевает двигательная активность или, наоборот, возникают приступы громкой, быстрой, порой беспрестанной речи, наполненные жалобами, обвинениями или просьбами о помощи. Часто бывают нарушения сна или волнообразная усталость. Соматические признаки тревоги проявляются дрожанием, сухостью губ и учащенным дыханием. Появляются ничем не обусловленные соматические нарушения в виде болей в голове, боку или животе. Дети, страдающие депрессией, постоянно ощущают свою </w:t>
      </w:r>
      <w:proofErr w:type="spellStart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нежеланность</w:t>
      </w:r>
      <w:proofErr w:type="spellEnd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бесполезность и часто приходят к заключению, что жизнь не имеет смысла.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Психогенные причины депрессии часто связаны с потерей: </w:t>
      </w:r>
      <w:proofErr w:type="gramStart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утратой друзей</w:t>
      </w:r>
      <w:proofErr w:type="gramEnd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близких, здоровья или каких-либо привычных вещей (например, места привычного жительства). Она может наступить в годовщину утраты, причем человек может не осознавать приближающейся даты.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существует какой-либо одной причины самоубийства. С особой бдительностью следует принять во внимание сочетание опасных сигналов, если они сохраняются в течение определенного времени.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К  «группе риска» по суициду относятся подростки: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с нарушением межличностных отношений, “одиночки”;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злоупотребляющие</w:t>
      </w:r>
      <w:proofErr w:type="gramEnd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алкоголем или наркотиками, отличающиеся </w:t>
      </w:r>
      <w:proofErr w:type="spellStart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криминальным поведением, включающим физическое насилие;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- с затяжным депрессивным состоянием;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сверхкритичные к себе подростки;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страдающие</w:t>
      </w:r>
      <w:proofErr w:type="gramEnd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недавно испытанных унижений или трагических утрат,  от хронических или смертельных болезней;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фрустрированные</w:t>
      </w:r>
      <w:proofErr w:type="spellEnd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несоответствием между ожидавшимися успехами в жизни и реальными достижениями;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страдающие от болезней или покинутые окружением подростки;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социально-неблагополучных семей - уход из семьи или развод родителей;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 семей, в которых были случаи суицидов.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 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Признаки эмоциональных нарушений, лежащих в основе суицида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потеря аппетита или импульсивное </w:t>
      </w:r>
      <w:proofErr w:type="gramStart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обжорство</w:t>
      </w:r>
      <w:proofErr w:type="gramEnd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бессонница или повышенная сонливость в течение, по крайней мере, последних дней,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- частые жалобы на соматические недомогания (на боли в животе, головные боли, постоянную усталость, частую сонливость),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необычно пренебрежительное отношение к своему внешнему виду,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остоянное чувство одиночества, бесполезности, вины или грусти,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ощущение скуки при проведении времени в привычном окружении или выполнении работы, которая раньше приносила удовольствие,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- уход от контактов, изоляция от друзей и семьи, превращение в человека «одиночку»,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нарушение внимания со снижением качества выполняемой работы,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погруженность в размышления о смерти,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отсутствие планов на будущее,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внезапные приступы гнева, зачастую возникающие из-за мелочей.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Суицидальными подростками, в целом, часто руководят амбивалентные чувства. Они испытывают безнадежность, и в то же самое время надеются на спасение.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Возможные мотивы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помощи - большинство людей, думающих о самоубийстве, не хотят умирать. Самоубийство </w:t>
      </w:r>
      <w:proofErr w:type="gramStart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</w:t>
      </w:r>
      <w:proofErr w:type="gramEnd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способ получить что-либо (например, внимание, любовь, освобождение от проблем, от чувства безнадежности).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Безнадежность - жизнь бессмысленна, а на будущее рассчитывать не приходится. Потеряны всякие надежды изменить жизнь к лучшему.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Множественные проблемы - все проблемы настолько глобальны и неразрешимы, что человек не может сконцентрироваться, чтобы разрешить их по одной.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Попытка сделать больно другому человеку - «Они еще пожалеют!» Иногда человек считает, что, покончив с собой, унесет с собой проблему и облегчит жизнь своей семье.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разрешить проблему - человек рассматривает самоубийство как показатель мужества и силы.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Факторы, препятствующие возникновению суицидального поведения у подростков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Антисуицидальные</w:t>
      </w:r>
      <w:proofErr w:type="spellEnd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личности - это сформированные положительные жизненные установки, жизненная позиция, комплекс личностных факторов и психологические особенности человека, а  также душевные переживания, препятствующие осуществлению  суицидальных намерений. К ним относятся: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        эмоциональная привязанность к значимым родным и близким;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        выраженное чувство долга, обязательность;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        концентрация внимания на состоянии собственного здоровья, боязнь причинения себе физического ущерба;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                        учет общественного мнения и избегание осуждения со стороны окружающих, представления о позорности самоубийства и неприятие (осуждение) суицидальных моделей поведения;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        убеждения о неиспользованных жизненных возможностях;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        наличие жизненных, творческих, семейных и других планов, замыслов;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        наличие духовных, нравственных и эстетических критериев в мышлении;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                 психологическая гибкость и </w:t>
      </w:r>
      <w:proofErr w:type="spellStart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адаптированность</w:t>
      </w:r>
      <w:proofErr w:type="spellEnd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умение компенсировать негативные личные переживания, использовать методы снятия психической напряженности.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        наличие актуальных жизненных ценностей, целей;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        проявление интереса к жизни;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        привязанность к родственникам, близким людям, степень значимости отношений с ними;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        уровень религиозности и боязнь греха самоубийства;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        планирование своего ближайшего будущего и перспектив жизни;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        негативная проекция своего внешнего вида после самоубийства.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большим количеством </w:t>
      </w:r>
      <w:proofErr w:type="spellStart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антисуицидальных</w:t>
      </w:r>
      <w:proofErr w:type="spellEnd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жизнеутверждающих факторов  обладает человек, в частности подросток, чем сильнее его «психологическая защита» и внутренняя уверенность в себе, тем прочнее его </w:t>
      </w:r>
      <w:proofErr w:type="spellStart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антисуицидальный</w:t>
      </w:r>
      <w:proofErr w:type="spellEnd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барьер.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Суицидальное</w:t>
      </w:r>
      <w:proofErr w:type="gramEnd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у детей и подростков  часто носят «демонстративный характер», могут приобретать черты «суицидального шантажа». Однако именно в подростковом возрасте дифференциация между истинными покушениями и демонстративными действиями бывает чрезвычайно затруднена.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Факторы риска, подталкивающие подростка к самоубийству: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жестокое обращение окружающих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нарушенные отношения в семье, стремление любыми средствами создать впечатление гармонии; ориентация на внешнее соблюдение общепринятых норм; повышенные и непоследовательные требования к детям с полным равнодушием к их проблемам;  практика унизительных и жестоких наказаний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проблемы в школе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неразделенная любовь.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Профилактика суицидов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любое суицидальное поведение ребёнка в ответе взрослые!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всем намекам на суицид следует относиться со всей серьезностью. Не может быть никаких сомнений в том, что крик о помощи нуждается в ответной реакции помогающего человека, обладающего уникальной возможностью вмешаться в кризис одиночества.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Профилактика депрессий у подростков является важной для профилактики суицидов. В профилактике депрессий у подростков важную роль играют родители. Как только у подростка отмечается сниженное настроение, и другие признаки депрессивного состояния -  необходимо сразу же, немедленно, принять меры для того, чтобы помочь ребенку выйти из этого состояния.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Во-первых, 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внушить ребенку оптимистический настрой, вселить уверенность, показать, что он способен добиваться поставленных целей.  Не обвинять ребенка в «вечно недовольном виде» и «брюзгливости», лучше показать ему позитивные стороны  и ресурсы его личности. Не надо сравнивать его с другими ребятами – более успешными, бодрыми, добродушными. Эти сравнения усугубят и без того низкую самооценку подростка. Можно сравнить только подростка-сегодняшнего с подростком-вчерашним и настроить на позитивный образ подростка-завтрашнего.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Во-вторых, заняться с ребенком новыми делами. Каждый день узнавать что-нибудь новое, делать то, что никогда раньше не делали. Внести разнообразие в обыденную жизнь. Записаться  в тренажерный зал или хотя бы завести привычку делать утреннюю гимнастику, прокладывать новые прогулочные маршруты, съездить в выходные  на увлекательную экскурсию, придумывать новые способы выполнения домашних обязанностей,  посетить кинотеатр, выставки, сделать в доме генеральную уборку. Можно завести домашнее животное – собаку, кошку, хомяка, попугаев или рыбок. Забота о беззащитном существе может мобилизовать ребенка и настроить его на позитивный лад.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В-третьих, 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Депрессия – психофизиологическое состояние. Необходимо поддерживать физическое состояние подростка в этот период.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в-четвертых, обратиться за консультацией к специалисту – психологу, психотерапевту.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межличностных отношений в школе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причинами суицидов среди подростков являются также и нарушения межличностных отношений в школе, необходимо принять меры по формированию классных коллективов, нормализации стиля общения педагогов с учащимися, оптимизации учебной деятельности учащихся, вовлечению учащихся в социально-значимые виды деятельности, организации школьного самоуправления, формированию установок у учащихся на самореализацию в социально-одобряемых сферах жизнедеятельности (культуре, спорте, искусстве, науке и др.).</w:t>
      </w:r>
      <w:proofErr w:type="gramEnd"/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с учащимися должны строиться на основе   уважения, убеждения, спокойном, доброжелательном тоне общения.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предотвращения суицидов у детей учителя могут сделать следующее: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                 вселять у детей </w:t>
      </w:r>
      <w:proofErr w:type="gramStart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уверенность в</w:t>
      </w:r>
      <w:proofErr w:type="gramEnd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силы и возможности;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        внушать им оптимизм и надежду;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        проявлять сочувствие и понимание;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                 осуществлять </w:t>
      </w:r>
      <w:proofErr w:type="gramStart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 ребенка, анализировать его отношения со сверстниками.</w:t>
      </w:r>
    </w:p>
    <w:p w:rsidR="00274826" w:rsidRPr="00274826" w:rsidRDefault="00274826" w:rsidP="00274826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только совместными усилиями психологов, педагогов и медиков можно достичь положительного результата в профилактике суицидального поведения среди детей и подростков. Мы должны научиться </w:t>
      </w:r>
      <w:proofErr w:type="gramStart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</w:t>
      </w:r>
      <w:proofErr w:type="gramEnd"/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слушать и – главное – слышать наших детей. Для многих </w:t>
      </w:r>
      <w:r w:rsidR="009B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этого </w:t>
      </w: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достаточно, чтобы не </w:t>
      </w:r>
      <w:r w:rsidR="009B56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</w:t>
      </w:r>
      <w:r w:rsidRPr="0027482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упить  черту. </w:t>
      </w:r>
    </w:p>
    <w:p w:rsidR="00B55890" w:rsidRPr="00274826" w:rsidRDefault="00B55890" w:rsidP="00274826">
      <w:pPr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B55890" w:rsidRPr="00274826" w:rsidSect="0027482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26"/>
    <w:rsid w:val="00274826"/>
    <w:rsid w:val="009B5623"/>
    <w:rsid w:val="00B5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48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748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2748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48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48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48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7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27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748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48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48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748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2748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48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48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48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7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27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748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48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2436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2021-06-03T15:18:00Z</dcterms:created>
  <dcterms:modified xsi:type="dcterms:W3CDTF">2021-06-03T15:56:00Z</dcterms:modified>
</cp:coreProperties>
</file>