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82" w:rsidRPr="003B0051" w:rsidRDefault="00366882" w:rsidP="00366882">
      <w:pPr>
        <w:ind w:left="1080" w:right="1240" w:firstLine="600"/>
        <w:jc w:val="center"/>
        <w:rPr>
          <w:b/>
          <w:sz w:val="36"/>
          <w:szCs w:val="36"/>
        </w:rPr>
      </w:pPr>
      <w:r w:rsidRPr="003B0051">
        <w:rPr>
          <w:b/>
          <w:sz w:val="36"/>
          <w:szCs w:val="36"/>
        </w:rPr>
        <w:t xml:space="preserve">Советы </w:t>
      </w:r>
      <w:r>
        <w:rPr>
          <w:b/>
          <w:sz w:val="36"/>
          <w:szCs w:val="36"/>
        </w:rPr>
        <w:t>педагога-</w:t>
      </w:r>
      <w:r w:rsidRPr="003B0051">
        <w:rPr>
          <w:b/>
          <w:sz w:val="36"/>
          <w:szCs w:val="36"/>
        </w:rPr>
        <w:t>психолога</w:t>
      </w:r>
    </w:p>
    <w:p w:rsidR="00366882" w:rsidRPr="003B0051" w:rsidRDefault="00366882" w:rsidP="00366882">
      <w:pPr>
        <w:ind w:left="1080" w:right="1240" w:firstLine="600"/>
        <w:jc w:val="center"/>
        <w:rPr>
          <w:b/>
          <w:sz w:val="36"/>
          <w:szCs w:val="36"/>
        </w:rPr>
      </w:pPr>
    </w:p>
    <w:p w:rsidR="00366882" w:rsidRDefault="00366882" w:rsidP="00366882">
      <w:pPr>
        <w:ind w:left="1080" w:right="1240" w:firstLine="600"/>
        <w:jc w:val="center"/>
        <w:rPr>
          <w:b/>
          <w:sz w:val="36"/>
          <w:szCs w:val="36"/>
        </w:rPr>
      </w:pPr>
      <w:r w:rsidRPr="003B0051">
        <w:rPr>
          <w:b/>
          <w:sz w:val="36"/>
          <w:szCs w:val="36"/>
        </w:rPr>
        <w:t xml:space="preserve">Типичные ошибки ребенка и семьи </w:t>
      </w:r>
    </w:p>
    <w:p w:rsidR="00366882" w:rsidRPr="003B0051" w:rsidRDefault="00366882" w:rsidP="00366882">
      <w:pPr>
        <w:ind w:left="1080" w:right="1240" w:firstLine="600"/>
        <w:jc w:val="center"/>
        <w:rPr>
          <w:b/>
          <w:sz w:val="36"/>
          <w:szCs w:val="36"/>
        </w:rPr>
      </w:pPr>
      <w:r w:rsidRPr="003B0051">
        <w:rPr>
          <w:b/>
          <w:sz w:val="36"/>
          <w:szCs w:val="36"/>
        </w:rPr>
        <w:t>при выборе профессии</w:t>
      </w:r>
    </w:p>
    <w:p w:rsidR="00366882" w:rsidRPr="003B0051" w:rsidRDefault="00366882" w:rsidP="00366882">
      <w:pPr>
        <w:ind w:left="1080" w:right="1240" w:firstLine="600"/>
        <w:jc w:val="center"/>
        <w:rPr>
          <w:b/>
          <w:sz w:val="36"/>
          <w:szCs w:val="36"/>
        </w:rPr>
      </w:pP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Ориентация ребенка семьей сразу на профессию высшей квалификации (ученый, дипломат, директор, управляющий банка и т.д.).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Пренебрежение к профессиям, которые являются не престижными, хотя и значимыми в жизни.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Отсутствие своего мнения в выборе профессии и принятие решения, не по собственной воле, а по требованию родителей или других людей.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Перенос отношения к конкретному человеку, который является представителем данной профессии, на саму профессию.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Увлечение только внешней или какой-либо одной стороной профессии.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Перенос отношения к учебному предмету на профессию, связанную с этим учебным предметом.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Выбор профессии, связанный с выбором данной профессии друзьями.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Отсутствие умений разобраться, оценить свои способности, возможности в выбранной профессии.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Выбор профессии, определяемый материальными соображениями семьи и самого ребенка.</w:t>
      </w:r>
    </w:p>
    <w:p w:rsidR="00366882" w:rsidRPr="003B0051" w:rsidRDefault="00366882" w:rsidP="00366882">
      <w:pPr>
        <w:numPr>
          <w:ilvl w:val="0"/>
          <w:numId w:val="1"/>
        </w:numPr>
        <w:ind w:left="142" w:right="-2" w:firstLine="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Высокая или низкая самооценка собственных личностных качеств, которая формирует неадекватность в выборе этой или иной профессии.</w:t>
      </w:r>
    </w:p>
    <w:p w:rsidR="00366882" w:rsidRPr="003B0051" w:rsidRDefault="00366882" w:rsidP="00366882">
      <w:pPr>
        <w:ind w:left="1080" w:right="1240" w:firstLine="600"/>
        <w:jc w:val="both"/>
        <w:rPr>
          <w:sz w:val="32"/>
          <w:szCs w:val="32"/>
        </w:rPr>
      </w:pPr>
    </w:p>
    <w:p w:rsidR="00366882" w:rsidRPr="003B0051" w:rsidRDefault="00366882" w:rsidP="00366882">
      <w:pPr>
        <w:ind w:left="1080" w:right="1240" w:hanging="938"/>
        <w:rPr>
          <w:b/>
          <w:sz w:val="32"/>
          <w:szCs w:val="32"/>
        </w:rPr>
      </w:pPr>
      <w:r w:rsidRPr="003B0051">
        <w:rPr>
          <w:b/>
          <w:sz w:val="32"/>
          <w:szCs w:val="32"/>
        </w:rPr>
        <w:t xml:space="preserve">Для выбора будущей профессии ребенок </w:t>
      </w:r>
    </w:p>
    <w:p w:rsidR="00366882" w:rsidRPr="003B0051" w:rsidRDefault="00366882" w:rsidP="00366882">
      <w:pPr>
        <w:ind w:left="1080" w:right="1240" w:hanging="938"/>
        <w:rPr>
          <w:b/>
          <w:sz w:val="32"/>
          <w:szCs w:val="32"/>
        </w:rPr>
      </w:pPr>
      <w:r w:rsidRPr="003B0051">
        <w:rPr>
          <w:b/>
          <w:sz w:val="32"/>
          <w:szCs w:val="32"/>
        </w:rPr>
        <w:t>должен знать о себе:</w:t>
      </w:r>
    </w:p>
    <w:p w:rsidR="00366882" w:rsidRPr="003B0051" w:rsidRDefault="00366882" w:rsidP="00366882">
      <w:pPr>
        <w:ind w:left="1080" w:right="1240" w:firstLine="600"/>
        <w:jc w:val="both"/>
        <w:rPr>
          <w:b/>
          <w:sz w:val="32"/>
          <w:szCs w:val="32"/>
          <w:u w:val="single"/>
        </w:rPr>
      </w:pPr>
    </w:p>
    <w:p w:rsidR="00366882" w:rsidRPr="003B0051" w:rsidRDefault="00366882" w:rsidP="00366882">
      <w:pPr>
        <w:numPr>
          <w:ilvl w:val="0"/>
          <w:numId w:val="2"/>
        </w:numPr>
        <w:ind w:right="124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свои интересы к профессии,</w:t>
      </w:r>
    </w:p>
    <w:p w:rsidR="00366882" w:rsidRPr="003B0051" w:rsidRDefault="00366882" w:rsidP="00366882">
      <w:pPr>
        <w:numPr>
          <w:ilvl w:val="0"/>
          <w:numId w:val="2"/>
        </w:numPr>
        <w:ind w:right="1240"/>
        <w:jc w:val="both"/>
        <w:rPr>
          <w:sz w:val="32"/>
          <w:szCs w:val="32"/>
        </w:rPr>
      </w:pPr>
      <w:r w:rsidRPr="003B0051">
        <w:rPr>
          <w:sz w:val="32"/>
          <w:szCs w:val="32"/>
        </w:rPr>
        <w:t>свои способности,</w:t>
      </w:r>
    </w:p>
    <w:p w:rsidR="00366882" w:rsidRPr="00366882" w:rsidRDefault="00366882" w:rsidP="00366882">
      <w:pPr>
        <w:numPr>
          <w:ilvl w:val="0"/>
          <w:numId w:val="2"/>
        </w:numPr>
        <w:ind w:right="1240"/>
        <w:jc w:val="both"/>
      </w:pPr>
      <w:r w:rsidRPr="00366882">
        <w:rPr>
          <w:sz w:val="32"/>
          <w:szCs w:val="32"/>
        </w:rPr>
        <w:t>свои склонности,</w:t>
      </w:r>
    </w:p>
    <w:p w:rsidR="00034E2E" w:rsidRDefault="00366882" w:rsidP="00366882">
      <w:pPr>
        <w:numPr>
          <w:ilvl w:val="0"/>
          <w:numId w:val="2"/>
        </w:numPr>
        <w:ind w:right="1240"/>
        <w:jc w:val="both"/>
      </w:pPr>
      <w:bookmarkStart w:id="0" w:name="_GoBack"/>
      <w:bookmarkEnd w:id="0"/>
      <w:r w:rsidRPr="00366882">
        <w:rPr>
          <w:sz w:val="32"/>
          <w:szCs w:val="32"/>
        </w:rPr>
        <w:t>степень профессиональной пригодности.</w:t>
      </w:r>
    </w:p>
    <w:sectPr w:rsidR="00034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E83"/>
    <w:multiLevelType w:val="hybridMultilevel"/>
    <w:tmpl w:val="6252618E"/>
    <w:lvl w:ilvl="0" w:tplc="0419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594C7F80"/>
    <w:multiLevelType w:val="hybridMultilevel"/>
    <w:tmpl w:val="EBF8485A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82"/>
    <w:rsid w:val="00034E2E"/>
    <w:rsid w:val="0036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2021-04-17T13:27:00Z</dcterms:created>
  <dcterms:modified xsi:type="dcterms:W3CDTF">2021-04-17T13:28:00Z</dcterms:modified>
</cp:coreProperties>
</file>